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619"/>
        <w:gridCol w:w="1669"/>
      </w:tblGrid>
      <w:tr w:rsidR="004A084D" w:rsidRPr="00A6380B" w:rsidTr="004A084D">
        <w:tc>
          <w:tcPr>
            <w:tcW w:w="7619" w:type="dxa"/>
          </w:tcPr>
          <w:p w:rsidR="004A084D" w:rsidRPr="00A6380B" w:rsidRDefault="004A084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6AE128B" wp14:editId="7F0A14BE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48260</wp:posOffset>
                  </wp:positionV>
                  <wp:extent cx="1625600" cy="344805"/>
                  <wp:effectExtent l="0" t="0" r="0" b="0"/>
                  <wp:wrapNone/>
                  <wp:docPr id="2" name="Immagine 2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80B">
              <w:rPr>
                <w:rFonts w:ascii="Verdana" w:hAnsi="Verdana"/>
                <w:b/>
                <w:sz w:val="18"/>
                <w:szCs w:val="18"/>
              </w:rPr>
              <w:t>ISTITUTO COMPRENSIVO “TEN. F. PETRUCCI”</w:t>
            </w:r>
          </w:p>
          <w:p w:rsidR="004A084D" w:rsidRPr="00A6380B" w:rsidRDefault="004A084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380B">
              <w:rPr>
                <w:rFonts w:ascii="Verdana" w:hAnsi="Verdana"/>
                <w:sz w:val="18"/>
                <w:szCs w:val="18"/>
              </w:rPr>
              <w:t>Via  Ten. F. Petrucci, 16 – 05026 Montecastrilli (TR)</w:t>
            </w:r>
          </w:p>
          <w:p w:rsidR="004A084D" w:rsidRPr="00A6380B" w:rsidRDefault="004A084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6380B">
              <w:rPr>
                <w:rFonts w:ascii="Verdana" w:hAnsi="Verdana"/>
                <w:sz w:val="18"/>
                <w:szCs w:val="18"/>
              </w:rPr>
              <w:t xml:space="preserve">Tel./Fax </w:t>
            </w:r>
            <w:proofErr w:type="spellStart"/>
            <w:r w:rsidRPr="00A6380B">
              <w:rPr>
                <w:rFonts w:ascii="Verdana" w:hAnsi="Verdana"/>
                <w:sz w:val="18"/>
                <w:szCs w:val="18"/>
              </w:rPr>
              <w:t>Uff.Segret</w:t>
            </w:r>
            <w:proofErr w:type="spellEnd"/>
            <w:r w:rsidRPr="00A6380B">
              <w:rPr>
                <w:rFonts w:ascii="Verdana" w:hAnsi="Verdana"/>
                <w:sz w:val="18"/>
                <w:szCs w:val="18"/>
              </w:rPr>
              <w:t>. 0744 940235 –</w:t>
            </w:r>
          </w:p>
          <w:p w:rsidR="004A084D" w:rsidRPr="00A6380B" w:rsidRDefault="00D74E1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4A084D" w:rsidRPr="00A6380B">
                <w:rPr>
                  <w:rStyle w:val="Collegamentoipertestuale"/>
                  <w:rFonts w:ascii="Verdana" w:hAnsi="Verdana"/>
                  <w:sz w:val="18"/>
                  <w:szCs w:val="18"/>
                </w:rPr>
                <w:t>www.comprensivomontecastrilli.gov.it</w:t>
              </w:r>
            </w:hyperlink>
          </w:p>
          <w:p w:rsidR="004A084D" w:rsidRPr="00A6380B" w:rsidRDefault="00D74E1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="004A084D" w:rsidRPr="009B3854">
                <w:rPr>
                  <w:rStyle w:val="Collegamentoipertestuale"/>
                  <w:rFonts w:ascii="Verdana" w:hAnsi="Verdana"/>
                  <w:sz w:val="18"/>
                  <w:szCs w:val="18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84D" w:rsidRPr="00A6380B" w:rsidRDefault="004A084D" w:rsidP="004A084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74C7FD" wp14:editId="3F29248E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-3810</wp:posOffset>
                  </wp:positionV>
                  <wp:extent cx="448310" cy="448310"/>
                  <wp:effectExtent l="0" t="0" r="8890" b="8890"/>
                  <wp:wrapNone/>
                  <wp:docPr id="1" name="Immagin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20F8" w:rsidRDefault="004A084D" w:rsidP="004A084D">
      <w:pPr>
        <w:jc w:val="center"/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566B6A5" wp14:editId="6079BEE4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2243455" cy="387985"/>
            <wp:effectExtent l="0" t="0" r="4445" b="0"/>
            <wp:wrapNone/>
            <wp:docPr id="3" name="Immagine 3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A084D" w:rsidRPr="004A084D" w:rsidRDefault="004A084D" w:rsidP="004A084D">
      <w:pPr>
        <w:jc w:val="center"/>
        <w:rPr>
          <w:rFonts w:ascii="Verdana" w:hAnsi="Verdana"/>
          <w:b/>
          <w:sz w:val="28"/>
          <w:szCs w:val="28"/>
        </w:rPr>
      </w:pPr>
      <w:r w:rsidRPr="004A084D">
        <w:rPr>
          <w:rFonts w:ascii="Verdana" w:hAnsi="Verdana"/>
          <w:b/>
          <w:sz w:val="28"/>
          <w:szCs w:val="28"/>
        </w:rPr>
        <w:t>RUBRICA DI COMPETENZA DI CLASSE</w:t>
      </w:r>
    </w:p>
    <w:p w:rsidR="00FF5C91" w:rsidRDefault="00FF5C91" w:rsidP="004A084D">
      <w:pPr>
        <w:jc w:val="center"/>
        <w:rPr>
          <w:rFonts w:ascii="Verdana" w:hAnsi="Verdana"/>
        </w:rPr>
      </w:pPr>
    </w:p>
    <w:p w:rsidR="004A084D" w:rsidRDefault="004A084D" w:rsidP="004A084D">
      <w:pPr>
        <w:jc w:val="center"/>
        <w:rPr>
          <w:rFonts w:ascii="Verdana" w:hAnsi="Verdana"/>
        </w:rPr>
      </w:pPr>
      <w:r w:rsidRPr="00FF5C91">
        <w:rPr>
          <w:rFonts w:ascii="Verdana" w:hAnsi="Verdana"/>
        </w:rPr>
        <w:t>Classe…</w:t>
      </w:r>
      <w:r w:rsidR="00FF5C91">
        <w:rPr>
          <w:rFonts w:ascii="Verdana" w:hAnsi="Verdana"/>
        </w:rPr>
        <w:t>….</w:t>
      </w:r>
      <w:r w:rsidRPr="00FF5C91">
        <w:rPr>
          <w:rFonts w:ascii="Verdana" w:hAnsi="Verdana"/>
        </w:rPr>
        <w:t>….. plesso……………</w:t>
      </w:r>
      <w:r w:rsidR="00FF5C91">
        <w:rPr>
          <w:rFonts w:ascii="Verdana" w:hAnsi="Verdana"/>
        </w:rPr>
        <w:t>……..</w:t>
      </w:r>
      <w:r w:rsidRPr="00FF5C91">
        <w:rPr>
          <w:rFonts w:ascii="Verdana" w:hAnsi="Verdana"/>
        </w:rPr>
        <w:t>……………………grado…….</w:t>
      </w:r>
    </w:p>
    <w:p w:rsidR="00013C86" w:rsidRDefault="00013C86" w:rsidP="004A084D">
      <w:pPr>
        <w:jc w:val="center"/>
        <w:rPr>
          <w:rFonts w:ascii="Verdana" w:hAnsi="Verdana"/>
        </w:rPr>
      </w:pPr>
    </w:p>
    <w:p w:rsidR="00013C86" w:rsidRDefault="00013C86" w:rsidP="00013C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TRATTA DI ACCERTARE NON CIO’ CHE LO STUDENTE SA, MA CIO’ CHE SA FARE CON CIO’ CHE SA</w:t>
      </w:r>
      <w:r w:rsidRPr="00013C86">
        <w:rPr>
          <w:rFonts w:ascii="Verdana" w:hAnsi="Verdana"/>
          <w:sz w:val="16"/>
          <w:szCs w:val="16"/>
        </w:rPr>
        <w:t>( capacità di far fronte ad un compito o insieme di compiti, riuscendo a mettere in moto risorse interne cognitive, affettive, volitive e ad utilizzare quelle esterne in modo fecondo</w:t>
      </w:r>
      <w:r>
        <w:rPr>
          <w:rFonts w:ascii="Verdana" w:hAnsi="Verdana"/>
          <w:sz w:val="20"/>
          <w:szCs w:val="20"/>
        </w:rPr>
        <w:t>.)</w:t>
      </w:r>
    </w:p>
    <w:p w:rsidR="00013C86" w:rsidRDefault="00013C86" w:rsidP="00013C86">
      <w:pPr>
        <w:jc w:val="both"/>
        <w:rPr>
          <w:rFonts w:ascii="Verdana" w:hAnsi="Verdana"/>
          <w:sz w:val="20"/>
          <w:szCs w:val="20"/>
        </w:rPr>
      </w:pPr>
    </w:p>
    <w:p w:rsidR="00FF5C91" w:rsidRPr="009A4402" w:rsidRDefault="00FF5C91" w:rsidP="00FF5C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Questa rubrica è elaborata dopo il protocollo osservativo iniziale ( </w:t>
      </w:r>
      <w:r w:rsidRPr="00652A7D">
        <w:rPr>
          <w:rFonts w:ascii="Verdana" w:hAnsi="Verdana"/>
          <w:sz w:val="16"/>
          <w:szCs w:val="16"/>
        </w:rPr>
        <w:t>situazioni osservative, prove di competenza, prove d’ingresso, osservazioni sistematiche…</w:t>
      </w:r>
      <w:r>
        <w:rPr>
          <w:rFonts w:ascii="Verdana" w:hAnsi="Verdana"/>
          <w:sz w:val="20"/>
          <w:szCs w:val="20"/>
        </w:rPr>
        <w:t xml:space="preserve">.), dopo la definizione degli Obiettivi formativi riformulati di classe. </w:t>
      </w:r>
      <w:r w:rsidR="00013C86">
        <w:rPr>
          <w:rFonts w:ascii="Verdana" w:hAnsi="Verdana"/>
          <w:sz w:val="20"/>
          <w:szCs w:val="20"/>
        </w:rPr>
        <w:t xml:space="preserve">Indica cosa si intende promuovere negli alunni in termini di competenza attraverso il percorso di classe. </w:t>
      </w:r>
      <w:r w:rsidR="00652A7D">
        <w:rPr>
          <w:rFonts w:ascii="Verdana" w:hAnsi="Verdana"/>
          <w:sz w:val="20"/>
          <w:szCs w:val="20"/>
        </w:rPr>
        <w:t>Identifica i risultati attesi, indica la direzione di lavoro di tutto il consiglio di classe, rendendo omogenea la valutazione e facilita</w:t>
      </w:r>
      <w:r w:rsidR="00F97594">
        <w:rPr>
          <w:rFonts w:ascii="Verdana" w:hAnsi="Verdana"/>
          <w:sz w:val="20"/>
          <w:szCs w:val="20"/>
        </w:rPr>
        <w:t xml:space="preserve"> l’osservazione e</w:t>
      </w:r>
      <w:r w:rsidR="00652A7D">
        <w:rPr>
          <w:rFonts w:ascii="Verdana" w:hAnsi="Verdana"/>
          <w:sz w:val="20"/>
          <w:szCs w:val="20"/>
        </w:rPr>
        <w:t xml:space="preserve"> l’autovalutazione. La rubrica i</w:t>
      </w:r>
      <w:r w:rsidR="00013C86">
        <w:rPr>
          <w:rFonts w:ascii="Verdana" w:hAnsi="Verdana"/>
          <w:sz w:val="20"/>
          <w:szCs w:val="20"/>
        </w:rPr>
        <w:t>ndica quindi le finalità del percorso da attuare</w:t>
      </w:r>
      <w:r w:rsidR="00F97594">
        <w:rPr>
          <w:rFonts w:ascii="Verdana" w:hAnsi="Verdana"/>
          <w:sz w:val="20"/>
          <w:szCs w:val="20"/>
        </w:rPr>
        <w:t xml:space="preserve"> ed è una modalità per tenerle sotto controllo</w:t>
      </w:r>
      <w:r w:rsidR="00013C8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Definisce le dimensioni di competenza</w:t>
      </w:r>
      <w:r w:rsidR="00013C86">
        <w:rPr>
          <w:rFonts w:ascii="Verdana" w:hAnsi="Verdana"/>
          <w:sz w:val="20"/>
          <w:szCs w:val="20"/>
        </w:rPr>
        <w:t xml:space="preserve"> (</w:t>
      </w:r>
      <w:r w:rsidR="00013C86" w:rsidRPr="00013C86">
        <w:rPr>
          <w:rFonts w:ascii="Verdana" w:hAnsi="Verdana"/>
          <w:i/>
          <w:sz w:val="20"/>
          <w:szCs w:val="20"/>
        </w:rPr>
        <w:t>quali aspetti considero?)</w:t>
      </w:r>
      <w:r w:rsidR="00013C86">
        <w:rPr>
          <w:rFonts w:ascii="Verdana" w:hAnsi="Verdana"/>
          <w:sz w:val="20"/>
          <w:szCs w:val="20"/>
        </w:rPr>
        <w:t xml:space="preserve">, i criteri, cioè i traguardi per lo sviluppo delle competenze ( </w:t>
      </w:r>
      <w:r w:rsidR="00013C86" w:rsidRPr="00013C86">
        <w:rPr>
          <w:rFonts w:ascii="Verdana" w:hAnsi="Verdana"/>
          <w:i/>
          <w:sz w:val="20"/>
          <w:szCs w:val="20"/>
        </w:rPr>
        <w:t>in base a cosa giudico?)</w:t>
      </w:r>
      <w:r w:rsidR="00013C86">
        <w:rPr>
          <w:rFonts w:ascii="Verdana" w:hAnsi="Verdana"/>
          <w:sz w:val="20"/>
          <w:szCs w:val="20"/>
        </w:rPr>
        <w:t xml:space="preserve">, gli indicatori ( </w:t>
      </w:r>
      <w:r w:rsidR="00013C86" w:rsidRPr="00013C86">
        <w:rPr>
          <w:rFonts w:ascii="Verdana" w:hAnsi="Verdana"/>
          <w:i/>
          <w:sz w:val="20"/>
          <w:szCs w:val="20"/>
        </w:rPr>
        <w:t>con quali evidenze osservabili</w:t>
      </w:r>
      <w:r w:rsidR="00013C86">
        <w:rPr>
          <w:rFonts w:ascii="Verdana" w:hAnsi="Verdana"/>
          <w:sz w:val="20"/>
          <w:szCs w:val="20"/>
        </w:rPr>
        <w:t xml:space="preserve">?) , i livelli di competenza ( </w:t>
      </w:r>
      <w:r w:rsidR="00013C86" w:rsidRPr="00013C86">
        <w:rPr>
          <w:rFonts w:ascii="Verdana" w:hAnsi="Verdana"/>
          <w:i/>
          <w:sz w:val="20"/>
          <w:szCs w:val="20"/>
        </w:rPr>
        <w:t>con quale grado di raggiungimento?)</w:t>
      </w:r>
      <w:r w:rsidR="00013C86">
        <w:rPr>
          <w:rFonts w:ascii="Verdana" w:hAnsi="Verdana"/>
          <w:i/>
          <w:sz w:val="20"/>
          <w:szCs w:val="20"/>
        </w:rPr>
        <w:t>.</w:t>
      </w:r>
      <w:r w:rsidR="009A4402">
        <w:rPr>
          <w:rFonts w:ascii="Verdana" w:hAnsi="Verdana"/>
          <w:sz w:val="20"/>
          <w:szCs w:val="20"/>
        </w:rPr>
        <w:t xml:space="preserve"> Va rivista e verificata al</w:t>
      </w:r>
      <w:r w:rsidR="001D0E4D">
        <w:rPr>
          <w:rFonts w:ascii="Verdana" w:hAnsi="Verdana"/>
          <w:sz w:val="20"/>
          <w:szCs w:val="20"/>
        </w:rPr>
        <w:t xml:space="preserve"> termine del pr</w:t>
      </w:r>
      <w:r w:rsidR="00D74E1D">
        <w:rPr>
          <w:rFonts w:ascii="Verdana" w:hAnsi="Verdana"/>
          <w:sz w:val="20"/>
          <w:szCs w:val="20"/>
        </w:rPr>
        <w:t>imo quadrimestre ed a fine anno per fare il punto sui percorsi attivati.</w:t>
      </w:r>
      <w:bookmarkStart w:id="0" w:name="_GoBack"/>
      <w:bookmarkEnd w:id="0"/>
    </w:p>
    <w:p w:rsidR="00F97594" w:rsidRDefault="00F97594" w:rsidP="00FF5C91">
      <w:pPr>
        <w:jc w:val="both"/>
        <w:rPr>
          <w:rFonts w:ascii="Verdana" w:hAnsi="Verdana"/>
          <w:i/>
          <w:sz w:val="20"/>
          <w:szCs w:val="20"/>
        </w:rPr>
      </w:pPr>
    </w:p>
    <w:p w:rsidR="00F97594" w:rsidRDefault="00F97594" w:rsidP="00FF5C91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F97594" w:rsidRPr="002507DA" w:rsidTr="009436B9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F97594" w:rsidRPr="002507DA" w:rsidRDefault="00F97594" w:rsidP="009436B9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F97594" w:rsidRPr="002507DA" w:rsidRDefault="00F97594" w:rsidP="009436B9">
            <w:pPr>
              <w:rPr>
                <w:b/>
                <w:bCs/>
                <w:sz w:val="18"/>
                <w:szCs w:val="18"/>
              </w:rPr>
            </w:pPr>
            <w:r w:rsidRPr="002507DA">
              <w:rPr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97594" w:rsidRPr="002507DA" w:rsidTr="009436B9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F97594" w:rsidRPr="002507DA" w:rsidRDefault="00F97594" w:rsidP="009436B9">
            <w:pPr>
              <w:spacing w:before="120"/>
              <w:rPr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F97594" w:rsidRPr="002507DA" w:rsidRDefault="00F97594" w:rsidP="009436B9">
            <w:pPr>
              <w:spacing w:before="120"/>
              <w:jc w:val="both"/>
              <w:rPr>
                <w:sz w:val="18"/>
                <w:szCs w:val="18"/>
              </w:rPr>
            </w:pPr>
            <w:r w:rsidRPr="00FB45B1">
              <w:rPr>
                <w:sz w:val="18"/>
                <w:szCs w:val="18"/>
              </w:rPr>
              <w:t>L’alunno</w:t>
            </w:r>
            <w:r>
              <w:rPr>
                <w:sz w:val="18"/>
                <w:szCs w:val="18"/>
              </w:rPr>
              <w:t>/a</w:t>
            </w:r>
            <w:r w:rsidRPr="00FB45B1">
              <w:rPr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sz w:val="18"/>
                <w:szCs w:val="18"/>
              </w:rPr>
              <w:t>elle conoscenze e delle abilità;</w:t>
            </w:r>
            <w:r w:rsidRPr="00FB45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</w:t>
            </w:r>
            <w:r w:rsidRPr="00FB45B1">
              <w:rPr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97594" w:rsidRPr="002507DA" w:rsidTr="009436B9">
        <w:tc>
          <w:tcPr>
            <w:tcW w:w="1382" w:type="dxa"/>
          </w:tcPr>
          <w:p w:rsidR="00F97594" w:rsidRPr="002507DA" w:rsidRDefault="00F97594" w:rsidP="009436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F97594" w:rsidRPr="002507DA" w:rsidRDefault="00F97594" w:rsidP="009436B9">
            <w:pPr>
              <w:rPr>
                <w:sz w:val="18"/>
                <w:szCs w:val="18"/>
              </w:rPr>
            </w:pPr>
            <w:r w:rsidRPr="00FB45B1">
              <w:rPr>
                <w:sz w:val="18"/>
                <w:szCs w:val="18"/>
              </w:rPr>
              <w:t>L’</w:t>
            </w:r>
            <w:r>
              <w:rPr>
                <w:sz w:val="18"/>
                <w:szCs w:val="18"/>
              </w:rPr>
              <w:t xml:space="preserve">alunno/a svolge </w:t>
            </w:r>
            <w:r w:rsidRPr="00FB45B1">
              <w:rPr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F97594" w:rsidRPr="002507DA" w:rsidTr="009436B9">
        <w:tc>
          <w:tcPr>
            <w:tcW w:w="1382" w:type="dxa"/>
          </w:tcPr>
          <w:p w:rsidR="00F97594" w:rsidRPr="002507DA" w:rsidRDefault="00F97594" w:rsidP="009436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F97594" w:rsidRPr="002507DA" w:rsidRDefault="00F97594" w:rsidP="009436B9">
            <w:pPr>
              <w:jc w:val="both"/>
              <w:rPr>
                <w:sz w:val="18"/>
                <w:szCs w:val="18"/>
              </w:rPr>
            </w:pPr>
            <w:r w:rsidRPr="00FB45B1">
              <w:rPr>
                <w:sz w:val="18"/>
                <w:szCs w:val="18"/>
              </w:rPr>
              <w:t>L’alunno</w:t>
            </w:r>
            <w:r>
              <w:rPr>
                <w:sz w:val="18"/>
                <w:szCs w:val="18"/>
              </w:rPr>
              <w:t>/a</w:t>
            </w:r>
            <w:r w:rsidRPr="00FB45B1">
              <w:rPr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</w:tc>
      </w:tr>
      <w:tr w:rsidR="00F97594" w:rsidRPr="00FB45B1" w:rsidTr="009436B9">
        <w:tc>
          <w:tcPr>
            <w:tcW w:w="1382" w:type="dxa"/>
          </w:tcPr>
          <w:p w:rsidR="00F97594" w:rsidRPr="002507DA" w:rsidRDefault="00F97594" w:rsidP="009436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F97594" w:rsidRPr="00FB45B1" w:rsidRDefault="00F97594" w:rsidP="009436B9">
            <w:pPr>
              <w:rPr>
                <w:sz w:val="18"/>
                <w:szCs w:val="18"/>
              </w:rPr>
            </w:pPr>
            <w:r w:rsidRPr="00FB45B1">
              <w:rPr>
                <w:sz w:val="18"/>
                <w:szCs w:val="18"/>
              </w:rPr>
              <w:t>L’alunno</w:t>
            </w:r>
            <w:r>
              <w:rPr>
                <w:sz w:val="18"/>
                <w:szCs w:val="18"/>
              </w:rPr>
              <w:t>/a</w:t>
            </w:r>
            <w:r w:rsidRPr="00FB45B1">
              <w:rPr>
                <w:sz w:val="18"/>
                <w:szCs w:val="18"/>
              </w:rPr>
              <w:t>, se opportunamente guidato</w:t>
            </w:r>
            <w:r>
              <w:rPr>
                <w:sz w:val="18"/>
                <w:szCs w:val="18"/>
              </w:rPr>
              <w:t>/a</w:t>
            </w:r>
            <w:r w:rsidRPr="00FB45B1">
              <w:rPr>
                <w:sz w:val="18"/>
                <w:szCs w:val="18"/>
              </w:rPr>
              <w:t>, svolge compiti semplici in situazioni note.</w:t>
            </w:r>
          </w:p>
        </w:tc>
      </w:tr>
    </w:tbl>
    <w:p w:rsidR="00F97594" w:rsidRPr="00F97594" w:rsidRDefault="00F97594" w:rsidP="00FF5C91">
      <w:pPr>
        <w:jc w:val="both"/>
        <w:rPr>
          <w:rFonts w:ascii="Verdana" w:hAnsi="Verdana"/>
          <w:sz w:val="20"/>
          <w:szCs w:val="20"/>
        </w:rPr>
      </w:pPr>
    </w:p>
    <w:p w:rsidR="00F97594" w:rsidRDefault="00F97594" w:rsidP="00FF5C91">
      <w:pPr>
        <w:jc w:val="both"/>
        <w:rPr>
          <w:rFonts w:ascii="Verdana" w:hAnsi="Verdana"/>
          <w:i/>
          <w:sz w:val="20"/>
          <w:szCs w:val="20"/>
        </w:rPr>
      </w:pPr>
    </w:p>
    <w:p w:rsidR="004952A2" w:rsidRPr="004952A2" w:rsidRDefault="004952A2" w:rsidP="004952A2">
      <w:pPr>
        <w:jc w:val="both"/>
        <w:rPr>
          <w:sz w:val="16"/>
          <w:szCs w:val="16"/>
        </w:rPr>
      </w:pPr>
      <w:r>
        <w:rPr>
          <w:sz w:val="16"/>
          <w:szCs w:val="16"/>
        </w:rPr>
        <w:t>“</w:t>
      </w:r>
      <w:r w:rsidRPr="004952A2">
        <w:rPr>
          <w:sz w:val="16"/>
          <w:szCs w:val="16"/>
        </w:rPr>
        <w:t xml:space="preserve">Per valutare le competenze, però, non si possono utilizzare gli strumenti comunemente usati per la rilevazione delle conoscenze: se l’oggetto da valutare è complesso, altrettanto complesso dovrà essere il processo di valutazione, che non si può esaurire in un momento circoscritto e isolato, ma deve prolungarsi nel tempo attraverso una sistematica osservazione degli alunni di fronte alle diverse situazioni che gli si </w:t>
      </w:r>
      <w:proofErr w:type="spellStart"/>
      <w:r w:rsidRPr="004952A2">
        <w:rPr>
          <w:sz w:val="16"/>
          <w:szCs w:val="16"/>
        </w:rPr>
        <w:t>presentano.</w:t>
      </w:r>
      <w:r>
        <w:rPr>
          <w:sz w:val="16"/>
          <w:szCs w:val="16"/>
        </w:rPr>
        <w:t>”linee</w:t>
      </w:r>
      <w:proofErr w:type="spellEnd"/>
      <w:r>
        <w:rPr>
          <w:sz w:val="16"/>
          <w:szCs w:val="16"/>
        </w:rPr>
        <w:t xml:space="preserve"> guida certificazione delle competenze MIUR.</w:t>
      </w:r>
    </w:p>
    <w:p w:rsidR="00F97594" w:rsidRPr="004952A2" w:rsidRDefault="00F97594" w:rsidP="00FF5C91">
      <w:pPr>
        <w:jc w:val="both"/>
        <w:rPr>
          <w:rFonts w:ascii="Verdana" w:hAnsi="Verdana"/>
          <w:sz w:val="16"/>
          <w:szCs w:val="16"/>
        </w:rPr>
      </w:pPr>
    </w:p>
    <w:p w:rsidR="004A084D" w:rsidRDefault="004A084D" w:rsidP="004A084D">
      <w:pPr>
        <w:jc w:val="center"/>
        <w:rPr>
          <w:rFonts w:ascii="Verdana" w:hAnsi="Verdana"/>
          <w:sz w:val="28"/>
          <w:szCs w:val="28"/>
        </w:rPr>
      </w:pPr>
    </w:p>
    <w:p w:rsidR="004A084D" w:rsidRDefault="004A084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3161"/>
        <w:gridCol w:w="3457"/>
        <w:gridCol w:w="2815"/>
      </w:tblGrid>
      <w:tr w:rsidR="00F97594" w:rsidTr="00F97594">
        <w:tc>
          <w:tcPr>
            <w:tcW w:w="2235" w:type="dxa"/>
          </w:tcPr>
          <w:p w:rsidR="00F97594" w:rsidRPr="00F97594" w:rsidRDefault="00F97594" w:rsidP="004A08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7594">
              <w:rPr>
                <w:rFonts w:ascii="Verdana" w:hAnsi="Verdana"/>
                <w:b/>
                <w:sz w:val="22"/>
                <w:szCs w:val="22"/>
              </w:rPr>
              <w:t>COMPETENZA</w:t>
            </w:r>
          </w:p>
        </w:tc>
        <w:tc>
          <w:tcPr>
            <w:tcW w:w="2835" w:type="dxa"/>
          </w:tcPr>
          <w:p w:rsidR="00F97594" w:rsidRPr="00F97594" w:rsidRDefault="00F97594" w:rsidP="004A08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7594">
              <w:rPr>
                <w:rFonts w:ascii="Verdana" w:hAnsi="Verdana"/>
                <w:b/>
                <w:sz w:val="22"/>
                <w:szCs w:val="22"/>
              </w:rPr>
              <w:t>DIMENSIONE</w:t>
            </w:r>
          </w:p>
        </w:tc>
        <w:tc>
          <w:tcPr>
            <w:tcW w:w="3161" w:type="dxa"/>
          </w:tcPr>
          <w:p w:rsidR="00F97594" w:rsidRPr="00F97594" w:rsidRDefault="00F97594" w:rsidP="004A08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7594">
              <w:rPr>
                <w:rFonts w:ascii="Verdana" w:hAnsi="Verdana"/>
                <w:b/>
                <w:sz w:val="22"/>
                <w:szCs w:val="22"/>
              </w:rPr>
              <w:t>TRAGUARDO/CRITERIO</w:t>
            </w:r>
          </w:p>
        </w:tc>
        <w:tc>
          <w:tcPr>
            <w:tcW w:w="3457" w:type="dxa"/>
          </w:tcPr>
          <w:p w:rsidR="00F97594" w:rsidRPr="00F97594" w:rsidRDefault="00F97594" w:rsidP="004A08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7594">
              <w:rPr>
                <w:rFonts w:ascii="Verdana" w:hAnsi="Verdana"/>
                <w:b/>
                <w:sz w:val="22"/>
                <w:szCs w:val="22"/>
              </w:rPr>
              <w:t>INDICATORE</w:t>
            </w:r>
          </w:p>
        </w:tc>
        <w:tc>
          <w:tcPr>
            <w:tcW w:w="2815" w:type="dxa"/>
          </w:tcPr>
          <w:p w:rsidR="00F97594" w:rsidRPr="00F97594" w:rsidRDefault="00F97594" w:rsidP="004A084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97594">
              <w:rPr>
                <w:rFonts w:ascii="Verdana" w:hAnsi="Verdana"/>
                <w:b/>
                <w:sz w:val="22"/>
                <w:szCs w:val="22"/>
              </w:rPr>
              <w:t>LIVELLI</w:t>
            </w: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P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97594" w:rsidTr="00F97594">
        <w:tc>
          <w:tcPr>
            <w:tcW w:w="22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161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7" w:type="dxa"/>
          </w:tcPr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15" w:type="dxa"/>
          </w:tcPr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A-AVANZATO: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B-INTERMEDIO: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C-BASE:</w:t>
            </w: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F97594" w:rsidRDefault="00F97594" w:rsidP="00F9759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D-INIZIALE</w:t>
            </w:r>
          </w:p>
          <w:p w:rsidR="00F97594" w:rsidRDefault="00F97594" w:rsidP="004A084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Pr="00F97594" w:rsidRDefault="00652A7D" w:rsidP="004A084D">
      <w:pPr>
        <w:jc w:val="center"/>
        <w:rPr>
          <w:rFonts w:ascii="Verdana" w:hAnsi="Verdana"/>
          <w:b/>
          <w:sz w:val="28"/>
          <w:szCs w:val="28"/>
        </w:rPr>
      </w:pPr>
      <w:r w:rsidRPr="00F97594">
        <w:rPr>
          <w:rFonts w:ascii="Verdana" w:hAnsi="Verdana"/>
          <w:b/>
          <w:sz w:val="28"/>
          <w:szCs w:val="28"/>
        </w:rPr>
        <w:t>Lista di controllo del prodotto</w:t>
      </w:r>
    </w:p>
    <w:p w:rsidR="00652A7D" w:rsidRDefault="00652A7D" w:rsidP="004A084D">
      <w:pPr>
        <w:jc w:val="center"/>
        <w:rPr>
          <w:rFonts w:ascii="Verdana" w:hAnsi="Verdana"/>
          <w:sz w:val="28"/>
          <w:szCs w:val="28"/>
        </w:rPr>
      </w:pPr>
    </w:p>
    <w:p w:rsidR="00652A7D" w:rsidRPr="00F97594" w:rsidRDefault="00652A7D" w:rsidP="00652A7D">
      <w:pPr>
        <w:jc w:val="both"/>
        <w:rPr>
          <w:rFonts w:ascii="Verdana" w:hAnsi="Verdana"/>
        </w:rPr>
      </w:pPr>
      <w:r w:rsidRPr="00F97594">
        <w:rPr>
          <w:rFonts w:ascii="Verdana" w:hAnsi="Verdana"/>
          <w:b/>
        </w:rPr>
        <w:t>Validità</w:t>
      </w:r>
      <w:r w:rsidRPr="00F97594">
        <w:rPr>
          <w:rFonts w:ascii="Verdana" w:hAnsi="Verdana"/>
        </w:rPr>
        <w:t xml:space="preserve">: sono state esplorate le dimensioni più significative della competenza </w:t>
      </w:r>
    </w:p>
    <w:p w:rsidR="00652A7D" w:rsidRPr="00F97594" w:rsidRDefault="00652A7D" w:rsidP="00652A7D">
      <w:pPr>
        <w:jc w:val="both"/>
        <w:rPr>
          <w:rFonts w:ascii="Verdana" w:hAnsi="Verdana"/>
        </w:rPr>
      </w:pPr>
      <w:r w:rsidRPr="00F97594">
        <w:rPr>
          <w:rFonts w:ascii="Verdana" w:hAnsi="Verdana"/>
          <w:b/>
        </w:rPr>
        <w:t>Attendibilità</w:t>
      </w:r>
      <w:r w:rsidRPr="00F97594">
        <w:rPr>
          <w:rFonts w:ascii="Verdana" w:hAnsi="Verdana"/>
        </w:rPr>
        <w:t>: la rubrica fornisce punti di riferimento che consentano una valutazione omogenea tra docenti</w:t>
      </w:r>
    </w:p>
    <w:p w:rsidR="00652A7D" w:rsidRPr="00F97594" w:rsidRDefault="00652A7D" w:rsidP="00652A7D">
      <w:pPr>
        <w:jc w:val="both"/>
        <w:rPr>
          <w:rFonts w:ascii="Verdana" w:hAnsi="Verdana"/>
        </w:rPr>
      </w:pPr>
      <w:r w:rsidRPr="00F97594">
        <w:rPr>
          <w:rFonts w:ascii="Verdana" w:hAnsi="Verdana"/>
          <w:b/>
        </w:rPr>
        <w:t>Fattibilità</w:t>
      </w:r>
      <w:r w:rsidRPr="00F97594">
        <w:rPr>
          <w:rFonts w:ascii="Verdana" w:hAnsi="Verdana"/>
        </w:rPr>
        <w:t>: i livelli di competenza previsti sono adeguati alle caratteristiche degli allievi?</w:t>
      </w:r>
    </w:p>
    <w:p w:rsidR="00652A7D" w:rsidRPr="00F97594" w:rsidRDefault="00652A7D" w:rsidP="00652A7D">
      <w:pPr>
        <w:jc w:val="both"/>
        <w:rPr>
          <w:rFonts w:ascii="Verdana" w:hAnsi="Verdana"/>
        </w:rPr>
      </w:pPr>
      <w:proofErr w:type="spellStart"/>
      <w:r w:rsidRPr="00F97594">
        <w:rPr>
          <w:rFonts w:ascii="Verdana" w:hAnsi="Verdana"/>
          <w:b/>
        </w:rPr>
        <w:t>Promozionalità</w:t>
      </w:r>
      <w:proofErr w:type="spellEnd"/>
      <w:r w:rsidRPr="00F97594">
        <w:rPr>
          <w:rFonts w:ascii="Verdana" w:hAnsi="Verdana"/>
        </w:rPr>
        <w:t>: i livelli di competenza proposti evidenziano i progressi, gli avanzamenti e i punti di forza e non solo le mancanze?</w:t>
      </w:r>
    </w:p>
    <w:p w:rsidR="00652A7D" w:rsidRPr="004A084D" w:rsidRDefault="00652A7D" w:rsidP="00652A7D">
      <w:pPr>
        <w:jc w:val="both"/>
        <w:rPr>
          <w:rFonts w:ascii="Verdana" w:hAnsi="Verdana"/>
          <w:sz w:val="28"/>
          <w:szCs w:val="28"/>
        </w:rPr>
      </w:pPr>
      <w:r w:rsidRPr="00F97594">
        <w:rPr>
          <w:rFonts w:ascii="Verdana" w:hAnsi="Verdana"/>
          <w:b/>
        </w:rPr>
        <w:t>Utilità</w:t>
      </w:r>
      <w:r w:rsidRPr="00F97594">
        <w:rPr>
          <w:rFonts w:ascii="Verdana" w:hAnsi="Verdana"/>
        </w:rPr>
        <w:t>: la rubrica fornisce punti di riferimento utili alla valutazione anche di studenti e genitori</w:t>
      </w:r>
      <w:r>
        <w:rPr>
          <w:rFonts w:ascii="Verdana" w:hAnsi="Verdana"/>
          <w:sz w:val="28"/>
          <w:szCs w:val="28"/>
        </w:rPr>
        <w:t>?</w:t>
      </w:r>
    </w:p>
    <w:sectPr w:rsidR="00652A7D" w:rsidRPr="004A084D" w:rsidSect="004A08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D"/>
    <w:rsid w:val="00013C86"/>
    <w:rsid w:val="001D0E4D"/>
    <w:rsid w:val="004952A2"/>
    <w:rsid w:val="004A084D"/>
    <w:rsid w:val="00652A7D"/>
    <w:rsid w:val="006B20F8"/>
    <w:rsid w:val="009A4402"/>
    <w:rsid w:val="00CA0BD8"/>
    <w:rsid w:val="00D74E1D"/>
    <w:rsid w:val="00F9759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0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08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084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08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084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A084D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ric816004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prensivomontecastrilli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2017-02-19T11:49:00Z</dcterms:created>
  <dcterms:modified xsi:type="dcterms:W3CDTF">2017-02-19T15:57:00Z</dcterms:modified>
</cp:coreProperties>
</file>